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F57" w:rsidRPr="00AA7A59" w:rsidRDefault="00F40F57" w:rsidP="00F40F57">
      <w:pPr>
        <w:jc w:val="center"/>
        <w:rPr>
          <w:rFonts w:ascii="Agency FB" w:hAnsi="Agency FB"/>
          <w:b/>
          <w:bCs/>
          <w:sz w:val="36"/>
          <w:szCs w:val="36"/>
          <w:u w:val="single"/>
        </w:rPr>
      </w:pPr>
      <w:bookmarkStart w:id="0" w:name="_GoBack"/>
      <w:r w:rsidRPr="00AA7A59">
        <w:rPr>
          <w:rFonts w:ascii="Agency FB" w:hAnsi="Agency FB"/>
          <w:b/>
          <w:bCs/>
          <w:sz w:val="36"/>
          <w:szCs w:val="36"/>
          <w:u w:val="single"/>
        </w:rPr>
        <w:t>FICHE DE PREPARATION</w:t>
      </w:r>
      <w:r w:rsidR="00A072E0" w:rsidRPr="00AA7A59">
        <w:rPr>
          <w:rFonts w:ascii="Agency FB" w:hAnsi="Agency FB"/>
          <w:b/>
          <w:bCs/>
          <w:sz w:val="36"/>
          <w:szCs w:val="36"/>
          <w:u w:val="single"/>
        </w:rPr>
        <w:t xml:space="preserve"> COURS DE DUREE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905"/>
        <w:gridCol w:w="2373"/>
        <w:gridCol w:w="2709"/>
        <w:gridCol w:w="1899"/>
        <w:gridCol w:w="2007"/>
        <w:gridCol w:w="2984"/>
      </w:tblGrid>
      <w:tr w:rsidR="002066E2" w:rsidRPr="00FF2706" w:rsidTr="00463C28">
        <w:trPr>
          <w:trHeight w:val="269"/>
        </w:trPr>
        <w:tc>
          <w:tcPr>
            <w:tcW w:w="203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bookmarkEnd w:id="0"/>
          <w:p w:rsidR="002066E2" w:rsidRPr="00FF2706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FF2706">
              <w:rPr>
                <w:rFonts w:ascii="Agency FB" w:hAnsi="Agency FB"/>
                <w:b/>
                <w:bCs/>
                <w:sz w:val="22"/>
                <w:szCs w:val="22"/>
              </w:rPr>
              <w:t>Matériel</w:t>
            </w:r>
          </w:p>
        </w:tc>
        <w:tc>
          <w:tcPr>
            <w:tcW w:w="1905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FF2706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FF2706">
              <w:rPr>
                <w:rFonts w:ascii="Agency FB" w:hAnsi="Agency FB"/>
                <w:b/>
                <w:bCs/>
                <w:sz w:val="22"/>
                <w:szCs w:val="22"/>
              </w:rPr>
              <w:t>Nombre d’élèves</w:t>
            </w:r>
          </w:p>
        </w:tc>
        <w:tc>
          <w:tcPr>
            <w:tcW w:w="2373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FF2706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FF2706">
              <w:rPr>
                <w:rFonts w:ascii="Agency FB" w:hAnsi="Agency FB"/>
                <w:b/>
                <w:bCs/>
                <w:sz w:val="22"/>
                <w:szCs w:val="22"/>
              </w:rPr>
              <w:t>N0 séance</w:t>
            </w:r>
          </w:p>
        </w:tc>
        <w:tc>
          <w:tcPr>
            <w:tcW w:w="270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FF2706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FF2706">
              <w:rPr>
                <w:rFonts w:ascii="Agency FB" w:hAnsi="Agency FB"/>
                <w:b/>
                <w:bCs/>
                <w:sz w:val="22"/>
                <w:szCs w:val="22"/>
              </w:rPr>
              <w:t>Niveau scolaire</w:t>
            </w:r>
          </w:p>
        </w:tc>
        <w:tc>
          <w:tcPr>
            <w:tcW w:w="189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FF2706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FF2706">
              <w:rPr>
                <w:rFonts w:ascii="Agency FB" w:hAnsi="Agency FB"/>
                <w:b/>
                <w:bCs/>
                <w:sz w:val="22"/>
                <w:szCs w:val="22"/>
              </w:rPr>
              <w:t>APS support</w:t>
            </w:r>
          </w:p>
        </w:tc>
        <w:tc>
          <w:tcPr>
            <w:tcW w:w="2007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FF2706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FF2706">
              <w:rPr>
                <w:rFonts w:ascii="Agency FB" w:hAnsi="Agency FB" w:cs="Times New Roman,Bold"/>
                <w:b/>
                <w:bCs/>
                <w:sz w:val="22"/>
                <w:szCs w:val="22"/>
              </w:rPr>
              <w:t>Famille d’APS</w:t>
            </w:r>
          </w:p>
        </w:tc>
        <w:tc>
          <w:tcPr>
            <w:tcW w:w="29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FF2706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FF2706">
              <w:rPr>
                <w:rFonts w:ascii="Agency FB" w:hAnsi="Agency FB"/>
                <w:b/>
                <w:bCs/>
                <w:sz w:val="22"/>
                <w:szCs w:val="22"/>
              </w:rPr>
              <w:t>Modules d’enseignement</w:t>
            </w:r>
          </w:p>
        </w:tc>
      </w:tr>
      <w:tr w:rsidR="002066E2" w:rsidRPr="00FF2706" w:rsidTr="00463C28">
        <w:trPr>
          <w:trHeight w:val="448"/>
        </w:trPr>
        <w:tc>
          <w:tcPr>
            <w:tcW w:w="2032" w:type="dxa"/>
            <w:gridSpan w:val="3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FF2706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FF2706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PC, magnétophone et des plots</w:t>
            </w:r>
          </w:p>
        </w:tc>
        <w:tc>
          <w:tcPr>
            <w:tcW w:w="1905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FF2706" w:rsidRDefault="00E6567C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FF2706">
              <w:rPr>
                <w:rFonts w:ascii="Agency FB" w:hAnsi="Agency FB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FF2706" w:rsidRDefault="00472C9A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FF2706">
              <w:rPr>
                <w:rFonts w:ascii="Agency FB" w:hAnsi="Agency FB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FF2706" w:rsidRDefault="00857624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FF2706">
              <w:rPr>
                <w:rFonts w:ascii="Agency FB" w:hAnsi="Agency FB"/>
                <w:b/>
                <w:bCs/>
                <w:sz w:val="20"/>
                <w:szCs w:val="20"/>
              </w:rPr>
              <w:t>1ere</w:t>
            </w:r>
            <w:r w:rsidR="00FF2706" w:rsidRPr="00FF2706">
              <w:rPr>
                <w:rFonts w:ascii="Agency FB" w:hAnsi="Agency FB"/>
                <w:b/>
                <w:bCs/>
                <w:sz w:val="20"/>
                <w:szCs w:val="20"/>
              </w:rPr>
              <w:t>. 2eme et</w:t>
            </w:r>
            <w:r w:rsidRPr="00FF2706">
              <w:rPr>
                <w:rFonts w:ascii="Agency FB" w:hAnsi="Agency FB"/>
                <w:b/>
                <w:bCs/>
                <w:sz w:val="20"/>
                <w:szCs w:val="20"/>
              </w:rPr>
              <w:t xml:space="preserve"> 3eme 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FF2706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FF2706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Course de durée</w:t>
            </w:r>
          </w:p>
        </w:tc>
        <w:tc>
          <w:tcPr>
            <w:tcW w:w="200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FF2706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FF2706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Athlétisme</w:t>
            </w:r>
          </w:p>
        </w:tc>
        <w:tc>
          <w:tcPr>
            <w:tcW w:w="2984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FF2706" w:rsidRDefault="002066E2" w:rsidP="00463C28">
            <w:pPr>
              <w:pStyle w:val="Default"/>
              <w:rPr>
                <w:rFonts w:ascii="Agency FB" w:hAnsi="Agency FB"/>
                <w:b/>
                <w:bCs/>
                <w:sz w:val="20"/>
                <w:szCs w:val="20"/>
              </w:rPr>
            </w:pPr>
          </w:p>
        </w:tc>
      </w:tr>
      <w:tr w:rsidR="002066E2" w:rsidRPr="00FF2706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FF2706" w:rsidRDefault="002066E2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FF2706">
              <w:rPr>
                <w:rFonts w:ascii="Agency FB" w:hAnsi="Agency FB"/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gridSpan w:val="6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FF2706" w:rsidRDefault="00FF2706" w:rsidP="00FF2706">
            <w:pPr>
              <w:rPr>
                <w:rFonts w:ascii="Agency FB" w:hAnsi="Agency FB"/>
                <w:b/>
                <w:bCs/>
                <w:color w:val="000000" w:themeColor="text1"/>
                <w:sz w:val="20"/>
                <w:szCs w:val="20"/>
              </w:rPr>
            </w:pPr>
            <w:r w:rsidRPr="00FF2706">
              <w:rPr>
                <w:rFonts w:ascii="Agency FB" w:hAnsi="Agency FB"/>
                <w:b/>
                <w:bCs/>
              </w:rPr>
              <w:t>C</w:t>
            </w:r>
            <w:r w:rsidR="00770665" w:rsidRPr="00FF2706">
              <w:rPr>
                <w:rFonts w:ascii="Agency FB" w:hAnsi="Agency FB"/>
                <w:b/>
                <w:bCs/>
              </w:rPr>
              <w:t>ourir 3 séries (3×3 min) en long-long à 100% de sa VMA sur une p</w:t>
            </w:r>
            <w:r>
              <w:rPr>
                <w:rFonts w:ascii="Agency FB" w:hAnsi="Agency FB"/>
                <w:b/>
                <w:bCs/>
              </w:rPr>
              <w:t>i</w:t>
            </w:r>
            <w:r w:rsidR="00770665" w:rsidRPr="00FF2706">
              <w:rPr>
                <w:rFonts w:ascii="Agency FB" w:hAnsi="Agency FB"/>
                <w:b/>
                <w:bCs/>
              </w:rPr>
              <w:t>ste de 300 m pour développer sa puissance aérobie.</w:t>
            </w:r>
          </w:p>
        </w:tc>
      </w:tr>
      <w:tr w:rsidR="002066E2" w:rsidRPr="00FF2706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FF2706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FF2706">
              <w:rPr>
                <w:rFonts w:ascii="Agency FB" w:hAnsi="Agency FB"/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FF2706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FF2706">
              <w:rPr>
                <w:rFonts w:ascii="Agency FB" w:hAnsi="Agency FB"/>
                <w:b/>
                <w:bCs/>
              </w:rPr>
              <w:t>Durée</w:t>
            </w:r>
          </w:p>
        </w:tc>
        <w:tc>
          <w:tcPr>
            <w:tcW w:w="14139" w:type="dxa"/>
            <w:gridSpan w:val="7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FF2706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FF2706">
              <w:rPr>
                <w:rFonts w:ascii="Agency FB" w:hAnsi="Agency FB"/>
                <w:b/>
                <w:bCs/>
              </w:rPr>
              <w:t>Contenu</w:t>
            </w:r>
          </w:p>
        </w:tc>
      </w:tr>
      <w:tr w:rsidR="005226BE" w:rsidRPr="00FF2706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FF2706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FF2706">
              <w:rPr>
                <w:rFonts w:ascii="Agency FB" w:hAnsi="Agency FB"/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FF2706" w:rsidRDefault="00FF2706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FF2706">
              <w:rPr>
                <w:rFonts w:ascii="Agency FB" w:hAnsi="Agency FB"/>
                <w:b/>
                <w:bCs/>
              </w:rPr>
              <w:t>10 - 15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5226BE" w:rsidRPr="00FF2706" w:rsidRDefault="00AA6B4D" w:rsidP="00D53CD4">
            <w:pPr>
              <w:rPr>
                <w:rFonts w:ascii="Agency FB" w:hAnsi="Agency FB"/>
                <w:b/>
                <w:bCs/>
              </w:rPr>
            </w:pPr>
            <w:r w:rsidRPr="00FF2706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Se présenter à l’heure en tenue, être attentif à l’explication de l’objectif de la séance, puis se déplacer progressivement afin d’échauffer son corps et activé sa fréquence cardiaque.</w:t>
            </w:r>
          </w:p>
        </w:tc>
      </w:tr>
      <w:tr w:rsidR="005226BE" w:rsidRPr="00FF2706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FF2706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FF2706">
              <w:rPr>
                <w:rFonts w:ascii="Agency FB" w:hAnsi="Agency FB"/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FF2706" w:rsidRDefault="00FF2706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FF2706">
              <w:rPr>
                <w:rFonts w:ascii="Agency FB" w:hAnsi="Agency FB"/>
                <w:b/>
                <w:bCs/>
              </w:rPr>
              <w:t>30 -</w:t>
            </w:r>
            <w:r w:rsidR="005226BE" w:rsidRPr="00FF2706">
              <w:rPr>
                <w:rFonts w:ascii="Agency FB" w:hAnsi="Agency FB"/>
                <w:b/>
                <w:bCs/>
              </w:rPr>
              <w:t xml:space="preserve">   35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770665" w:rsidRPr="00FF2706" w:rsidRDefault="00770665" w:rsidP="00770665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FF2706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ORGANISATION</w:t>
            </w:r>
            <w:r w:rsidRPr="00FF2706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 : </w:t>
            </w:r>
            <w:r w:rsidRPr="00FF2706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Selon les données du T.O. (VMA) on divise la classe en des groupes de niveau, chaque groupe travaille à ses propres capacités.</w:t>
            </w:r>
          </w:p>
          <w:p w:rsidR="00770665" w:rsidRPr="00FF2706" w:rsidRDefault="00770665" w:rsidP="00770665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FF2706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BUT :</w:t>
            </w:r>
            <w:r w:rsidRPr="00FF2706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FF2706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Maintenir la course rapide à 100% de la VMA avec un nombre élevé de répétition pour diminuer le temps de récupération.</w:t>
            </w:r>
          </w:p>
          <w:p w:rsidR="003B3404" w:rsidRPr="00FF2706" w:rsidRDefault="00FF2706" w:rsidP="00FF2706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FF2706">
              <w:rPr>
                <w:rFonts w:ascii="Agency FB" w:hAnsi="Agency FB"/>
                <w:b/>
                <w:bCs/>
                <w:i/>
                <w:iCs/>
                <w:noProof/>
                <w:color w:val="FF0000"/>
                <w:sz w:val="22"/>
                <w:szCs w:val="22"/>
              </w:rPr>
              <w:drawing>
                <wp:anchor distT="0" distB="0" distL="114300" distR="114300" simplePos="0" relativeHeight="251662848" behindDoc="1" locked="0" layoutInCell="1" allowOverlap="1">
                  <wp:simplePos x="0" y="0"/>
                  <wp:positionH relativeFrom="column">
                    <wp:posOffset>6303645</wp:posOffset>
                  </wp:positionH>
                  <wp:positionV relativeFrom="paragraph">
                    <wp:posOffset>355071</wp:posOffset>
                  </wp:positionV>
                  <wp:extent cx="2051050" cy="1988079"/>
                  <wp:effectExtent l="0" t="0" r="6350" b="0"/>
                  <wp:wrapTight wrapText="bothSides">
                    <wp:wrapPolygon edited="0">
                      <wp:start x="0" y="0"/>
                      <wp:lineTo x="0" y="21324"/>
                      <wp:lineTo x="21466" y="21324"/>
                      <wp:lineTo x="21466" y="0"/>
                      <wp:lineTo x="0" y="0"/>
                    </wp:wrapPolygon>
                  </wp:wrapTight>
                  <wp:docPr id="5" name="Image 39" descr="Sans tit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9" descr="Sans tit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838" cy="1989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70665" w:rsidRPr="00FF2706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 xml:space="preserve">DÉROULEMENT : </w:t>
            </w:r>
            <w:r w:rsidR="00770665" w:rsidRPr="00FF2706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Chaque groupe physiologique doit réaliser </w:t>
            </w:r>
            <w:r w:rsidR="00770665" w:rsidRPr="00FF2706">
              <w:rPr>
                <w:rFonts w:ascii="Agency FB" w:hAnsi="Agency FB"/>
                <w:b/>
                <w:bCs/>
                <w:i/>
                <w:iCs/>
              </w:rPr>
              <w:t xml:space="preserve">3 séries (3×3 min) et 3min </w:t>
            </w:r>
            <w:r w:rsidR="00770665" w:rsidRPr="00FF2706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de récupération semi active entre les répétitions, et 6 min de récupération entre les séries, tout en respectant les temps de passage donnés suivants dans chaque tour de 300 m : </w:t>
            </w:r>
          </w:p>
          <w:p w:rsidR="005A0E21" w:rsidRPr="00FF2706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tbl>
            <w:tblPr>
              <w:tblpPr w:leftFromText="141" w:rightFromText="141" w:vertAnchor="page" w:horzAnchor="page" w:tblpX="654" w:tblpY="1441"/>
              <w:tblOverlap w:val="never"/>
              <w:tblW w:w="58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2"/>
              <w:gridCol w:w="1334"/>
              <w:gridCol w:w="1370"/>
              <w:gridCol w:w="2219"/>
            </w:tblGrid>
            <w:tr w:rsidR="00770665" w:rsidRPr="00FF2706" w:rsidTr="00770665">
              <w:trPr>
                <w:trHeight w:val="295"/>
              </w:trPr>
              <w:tc>
                <w:tcPr>
                  <w:tcW w:w="952" w:type="dxa"/>
                  <w:vMerge w:val="restart"/>
                  <w:vAlign w:val="center"/>
                </w:tcPr>
                <w:p w:rsidR="00770665" w:rsidRPr="00FF2706" w:rsidRDefault="00770665" w:rsidP="009C4F2F">
                  <w:pPr>
                    <w:tabs>
                      <w:tab w:val="left" w:pos="1403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</w:rPr>
                    <w:t>Groups</w:t>
                  </w:r>
                </w:p>
                <w:p w:rsidR="00770665" w:rsidRPr="00FF2706" w:rsidRDefault="00770665" w:rsidP="009C4F2F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</w:p>
              </w:tc>
              <w:tc>
                <w:tcPr>
                  <w:tcW w:w="1334" w:type="dxa"/>
                  <w:vMerge w:val="restart"/>
                  <w:vAlign w:val="center"/>
                </w:tcPr>
                <w:p w:rsidR="00770665" w:rsidRPr="00FF2706" w:rsidRDefault="00770665" w:rsidP="009C4F2F">
                  <w:pPr>
                    <w:spacing w:after="200" w:line="276" w:lineRule="auto"/>
                    <w:rPr>
                      <w:rFonts w:ascii="Agency FB" w:hAnsi="Agency FB"/>
                      <w:b/>
                      <w:bCs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</w:rPr>
                    <w:t xml:space="preserve">      Vo2 (ml/mn/K)</w:t>
                  </w:r>
                </w:p>
                <w:p w:rsidR="00770665" w:rsidRPr="00FF2706" w:rsidRDefault="00770665" w:rsidP="009C4F2F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</w:p>
              </w:tc>
              <w:tc>
                <w:tcPr>
                  <w:tcW w:w="3589" w:type="dxa"/>
                  <w:gridSpan w:val="2"/>
                </w:tcPr>
                <w:p w:rsidR="00770665" w:rsidRPr="00FF2706" w:rsidRDefault="00770665" w:rsidP="00872504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  <w:sz w:val="18"/>
                      <w:szCs w:val="18"/>
                    </w:rPr>
                    <w:t>VMA (95%) à 300 m (1 tour)</w:t>
                  </w:r>
                </w:p>
              </w:tc>
            </w:tr>
            <w:tr w:rsidR="00770665" w:rsidRPr="00FF2706" w:rsidTr="00770665">
              <w:trPr>
                <w:trHeight w:val="453"/>
              </w:trPr>
              <w:tc>
                <w:tcPr>
                  <w:tcW w:w="952" w:type="dxa"/>
                  <w:vMerge/>
                  <w:vAlign w:val="center"/>
                </w:tcPr>
                <w:p w:rsidR="00770665" w:rsidRPr="00FF2706" w:rsidRDefault="00770665" w:rsidP="00770665">
                  <w:pPr>
                    <w:jc w:val="center"/>
                    <w:rPr>
                      <w:rFonts w:ascii="Agency FB" w:hAnsi="Agency FB"/>
                      <w:b/>
                      <w:bCs/>
                    </w:rPr>
                  </w:pPr>
                </w:p>
              </w:tc>
              <w:tc>
                <w:tcPr>
                  <w:tcW w:w="1334" w:type="dxa"/>
                  <w:vMerge/>
                  <w:vAlign w:val="center"/>
                </w:tcPr>
                <w:p w:rsidR="00770665" w:rsidRPr="00FF2706" w:rsidRDefault="00770665" w:rsidP="00770665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:rsidR="00770665" w:rsidRPr="00FF2706" w:rsidRDefault="00770665" w:rsidP="00770665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</w:rPr>
                    <w:t>VMA (100%) m/s</w:t>
                  </w:r>
                </w:p>
              </w:tc>
              <w:tc>
                <w:tcPr>
                  <w:tcW w:w="2219" w:type="dxa"/>
                  <w:vAlign w:val="center"/>
                </w:tcPr>
                <w:p w:rsidR="00770665" w:rsidRPr="00FF2706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18"/>
                      <w:szCs w:val="18"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  <w:sz w:val="18"/>
                      <w:szCs w:val="18"/>
                    </w:rPr>
                    <w:t>Durée (seconde / tour)</w:t>
                  </w:r>
                </w:p>
              </w:tc>
            </w:tr>
            <w:tr w:rsidR="00770665" w:rsidRPr="00FF2706" w:rsidTr="0077066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770665" w:rsidRPr="00FF2706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</w:rPr>
                    <w:t>P12</w:t>
                  </w:r>
                </w:p>
              </w:tc>
              <w:tc>
                <w:tcPr>
                  <w:tcW w:w="1334" w:type="dxa"/>
                  <w:vAlign w:val="center"/>
                </w:tcPr>
                <w:p w:rsidR="00770665" w:rsidRPr="00FF2706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</w:rPr>
                    <w:t>58,3</w:t>
                  </w:r>
                </w:p>
              </w:tc>
              <w:tc>
                <w:tcPr>
                  <w:tcW w:w="1370" w:type="dxa"/>
                  <w:vAlign w:val="center"/>
                </w:tcPr>
                <w:p w:rsidR="00770665" w:rsidRPr="00FF2706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</w:rPr>
                    <w:t>3,89</w:t>
                  </w:r>
                </w:p>
              </w:tc>
              <w:tc>
                <w:tcPr>
                  <w:tcW w:w="2219" w:type="dxa"/>
                  <w:vAlign w:val="center"/>
                </w:tcPr>
                <w:p w:rsidR="00770665" w:rsidRPr="00FF2706" w:rsidRDefault="00D87865" w:rsidP="00770665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</w:rPr>
                    <w:t>77</w:t>
                  </w:r>
                  <w:r w:rsidR="00770665" w:rsidRPr="00FF2706">
                    <w:rPr>
                      <w:rFonts w:ascii="Agency FB" w:hAnsi="Agency FB"/>
                      <w:b/>
                      <w:bCs/>
                    </w:rPr>
                    <w:t>s/t</w:t>
                  </w:r>
                </w:p>
              </w:tc>
            </w:tr>
            <w:tr w:rsidR="00770665" w:rsidRPr="00FF2706" w:rsidTr="0077066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770665" w:rsidRPr="00FF2706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</w:rPr>
                    <w:t>P10</w:t>
                  </w:r>
                </w:p>
              </w:tc>
              <w:tc>
                <w:tcPr>
                  <w:tcW w:w="1334" w:type="dxa"/>
                  <w:vAlign w:val="center"/>
                </w:tcPr>
                <w:p w:rsidR="00770665" w:rsidRPr="00FF2706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</w:rPr>
                    <w:t>52,6</w:t>
                  </w:r>
                </w:p>
              </w:tc>
              <w:tc>
                <w:tcPr>
                  <w:tcW w:w="1370" w:type="dxa"/>
                  <w:vAlign w:val="center"/>
                </w:tcPr>
                <w:p w:rsidR="00770665" w:rsidRPr="00FF2706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</w:rPr>
                    <w:t>3,61</w:t>
                  </w:r>
                </w:p>
              </w:tc>
              <w:tc>
                <w:tcPr>
                  <w:tcW w:w="2219" w:type="dxa"/>
                  <w:vAlign w:val="center"/>
                </w:tcPr>
                <w:p w:rsidR="00770665" w:rsidRPr="00FF2706" w:rsidRDefault="00D87865" w:rsidP="00770665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</w:rPr>
                    <w:t>83</w:t>
                  </w:r>
                  <w:r w:rsidR="00770665" w:rsidRPr="00FF2706">
                    <w:rPr>
                      <w:rFonts w:ascii="Agency FB" w:hAnsi="Agency FB"/>
                      <w:b/>
                      <w:bCs/>
                    </w:rPr>
                    <w:t xml:space="preserve"> s/t</w:t>
                  </w:r>
                </w:p>
              </w:tc>
            </w:tr>
            <w:tr w:rsidR="00770665" w:rsidRPr="00FF2706" w:rsidTr="0077066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770665" w:rsidRPr="00FF2706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</w:rPr>
                    <w:t>P8</w:t>
                  </w:r>
                </w:p>
              </w:tc>
              <w:tc>
                <w:tcPr>
                  <w:tcW w:w="1334" w:type="dxa"/>
                  <w:vAlign w:val="center"/>
                </w:tcPr>
                <w:p w:rsidR="00770665" w:rsidRPr="00FF2706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</w:rPr>
                    <w:t>46,6</w:t>
                  </w:r>
                </w:p>
              </w:tc>
              <w:tc>
                <w:tcPr>
                  <w:tcW w:w="1370" w:type="dxa"/>
                  <w:vAlign w:val="center"/>
                </w:tcPr>
                <w:p w:rsidR="00770665" w:rsidRPr="00FF2706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</w:rPr>
                    <w:t>3,33</w:t>
                  </w:r>
                </w:p>
              </w:tc>
              <w:tc>
                <w:tcPr>
                  <w:tcW w:w="2219" w:type="dxa"/>
                  <w:vAlign w:val="center"/>
                </w:tcPr>
                <w:p w:rsidR="00770665" w:rsidRPr="00FF2706" w:rsidRDefault="00D87865" w:rsidP="00770665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</w:rPr>
                    <w:t>90</w:t>
                  </w:r>
                  <w:r w:rsidR="00770665" w:rsidRPr="00FF2706">
                    <w:rPr>
                      <w:rFonts w:ascii="Agency FB" w:hAnsi="Agency FB"/>
                      <w:b/>
                      <w:bCs/>
                    </w:rPr>
                    <w:t xml:space="preserve"> s/t</w:t>
                  </w:r>
                </w:p>
              </w:tc>
            </w:tr>
            <w:tr w:rsidR="00770665" w:rsidRPr="00FF2706" w:rsidTr="0077066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770665" w:rsidRPr="00FF2706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</w:rPr>
                    <w:t>P6</w:t>
                  </w:r>
                </w:p>
              </w:tc>
              <w:tc>
                <w:tcPr>
                  <w:tcW w:w="1334" w:type="dxa"/>
                  <w:vAlign w:val="center"/>
                </w:tcPr>
                <w:p w:rsidR="00770665" w:rsidRPr="00FF2706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</w:rPr>
                    <w:t>40,8</w:t>
                  </w:r>
                </w:p>
              </w:tc>
              <w:tc>
                <w:tcPr>
                  <w:tcW w:w="1370" w:type="dxa"/>
                  <w:vAlign w:val="center"/>
                </w:tcPr>
                <w:p w:rsidR="00770665" w:rsidRPr="00FF2706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</w:rPr>
                    <w:t>3,06</w:t>
                  </w:r>
                </w:p>
              </w:tc>
              <w:tc>
                <w:tcPr>
                  <w:tcW w:w="2219" w:type="dxa"/>
                  <w:vAlign w:val="center"/>
                </w:tcPr>
                <w:p w:rsidR="00770665" w:rsidRPr="00FF2706" w:rsidRDefault="00D87865" w:rsidP="00770665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</w:rPr>
                    <w:t>98</w:t>
                  </w:r>
                  <w:r w:rsidR="00770665" w:rsidRPr="00FF2706">
                    <w:rPr>
                      <w:rFonts w:ascii="Agency FB" w:hAnsi="Agency FB"/>
                      <w:b/>
                      <w:bCs/>
                    </w:rPr>
                    <w:t xml:space="preserve"> s/t</w:t>
                  </w:r>
                </w:p>
              </w:tc>
            </w:tr>
            <w:tr w:rsidR="00770665" w:rsidRPr="00FF2706" w:rsidTr="0077066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770665" w:rsidRPr="00FF2706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</w:rPr>
                    <w:t>P4</w:t>
                  </w:r>
                </w:p>
              </w:tc>
              <w:tc>
                <w:tcPr>
                  <w:tcW w:w="1334" w:type="dxa"/>
                  <w:vAlign w:val="center"/>
                </w:tcPr>
                <w:p w:rsidR="00770665" w:rsidRPr="00FF2706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</w:rPr>
                    <w:t>35</w:t>
                  </w:r>
                </w:p>
              </w:tc>
              <w:tc>
                <w:tcPr>
                  <w:tcW w:w="1370" w:type="dxa"/>
                  <w:vAlign w:val="center"/>
                </w:tcPr>
                <w:p w:rsidR="00770665" w:rsidRPr="00FF2706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</w:rPr>
                    <w:t>2,78</w:t>
                  </w:r>
                </w:p>
              </w:tc>
              <w:tc>
                <w:tcPr>
                  <w:tcW w:w="2219" w:type="dxa"/>
                  <w:vAlign w:val="center"/>
                </w:tcPr>
                <w:p w:rsidR="00770665" w:rsidRPr="00FF2706" w:rsidRDefault="00A73AF3" w:rsidP="00770665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FF2706">
                    <w:rPr>
                      <w:rFonts w:ascii="Agency FB" w:hAnsi="Agency FB"/>
                      <w:b/>
                      <w:bCs/>
                    </w:rPr>
                    <w:t>107</w:t>
                  </w:r>
                  <w:r w:rsidR="00770665" w:rsidRPr="00FF2706">
                    <w:rPr>
                      <w:rFonts w:ascii="Agency FB" w:hAnsi="Agency FB"/>
                      <w:b/>
                      <w:bCs/>
                    </w:rPr>
                    <w:t xml:space="preserve"> s/t</w:t>
                  </w:r>
                </w:p>
              </w:tc>
            </w:tr>
          </w:tbl>
          <w:p w:rsidR="00AB02ED" w:rsidRPr="00FF2706" w:rsidRDefault="00AB02ED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FF2706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FF2706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FF2706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FF2706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FF2706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FF2706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FF2706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FF2706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FF2706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4749F5" w:rsidRPr="00FF2706" w:rsidRDefault="004749F5" w:rsidP="004749F5">
            <w:pPr>
              <w:tabs>
                <w:tab w:val="num" w:pos="0"/>
              </w:tabs>
              <w:ind w:left="77"/>
              <w:rPr>
                <w:rFonts w:ascii="Agency FB" w:hAnsi="Agency FB"/>
                <w:b/>
                <w:bCs/>
                <w:i/>
                <w:iCs/>
              </w:rPr>
            </w:pPr>
            <w:r w:rsidRPr="00FF2706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770665" w:rsidRPr="00FF2706" w:rsidRDefault="00770665" w:rsidP="00770665">
            <w:pPr>
              <w:rPr>
                <w:rFonts w:ascii="Agency FB" w:hAnsi="Agency FB"/>
                <w:b/>
                <w:bCs/>
                <w:i/>
                <w:iCs/>
                <w:color w:val="FF0000"/>
              </w:rPr>
            </w:pPr>
            <w:r w:rsidRPr="00FF2706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CONSIGNE </w:t>
            </w:r>
            <w:r w:rsidRPr="00FF2706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: </w:t>
            </w:r>
          </w:p>
          <w:p w:rsidR="00770665" w:rsidRPr="00FF2706" w:rsidRDefault="00770665" w:rsidP="00770665">
            <w:pPr>
              <w:pStyle w:val="Paragraphedeliste"/>
              <w:numPr>
                <w:ilvl w:val="0"/>
                <w:numId w:val="4"/>
              </w:numPr>
              <w:rPr>
                <w:rFonts w:ascii="Agency FB" w:hAnsi="Agency FB"/>
                <w:b/>
                <w:bCs/>
                <w:i/>
                <w:iCs/>
              </w:rPr>
            </w:pPr>
            <w:r w:rsidRPr="00FF2706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Maintenir une allure stable</w:t>
            </w:r>
          </w:p>
          <w:p w:rsidR="00770665" w:rsidRPr="00FF2706" w:rsidRDefault="00770665" w:rsidP="00770665">
            <w:pPr>
              <w:pStyle w:val="Paragraphedeliste"/>
              <w:numPr>
                <w:ilvl w:val="0"/>
                <w:numId w:val="4"/>
              </w:numPr>
              <w:rPr>
                <w:rFonts w:ascii="Agency FB" w:hAnsi="Agency FB"/>
                <w:b/>
                <w:bCs/>
                <w:i/>
                <w:iCs/>
              </w:rPr>
            </w:pPr>
            <w:r w:rsidRPr="00FF2706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Courir ensemble.</w:t>
            </w:r>
          </w:p>
          <w:p w:rsidR="00770665" w:rsidRPr="00FF2706" w:rsidRDefault="00770665" w:rsidP="00770665">
            <w:pPr>
              <w:pStyle w:val="Paragraphedeliste"/>
              <w:numPr>
                <w:ilvl w:val="0"/>
                <w:numId w:val="4"/>
              </w:numPr>
              <w:rPr>
                <w:rFonts w:ascii="Agency FB" w:hAnsi="Agency FB"/>
                <w:b/>
                <w:bCs/>
                <w:i/>
                <w:iCs/>
                <w:sz w:val="20"/>
                <w:szCs w:val="20"/>
              </w:rPr>
            </w:pPr>
            <w:r w:rsidRPr="00FF2706">
              <w:rPr>
                <w:rFonts w:ascii="Agency FB" w:hAnsi="Agency FB"/>
                <w:b/>
                <w:bCs/>
                <w:i/>
                <w:iCs/>
                <w:sz w:val="20"/>
                <w:szCs w:val="20"/>
              </w:rPr>
              <w:t>Respiration : inspiration nasale et expiration buccale</w:t>
            </w:r>
          </w:p>
          <w:p w:rsidR="00770665" w:rsidRPr="00FF2706" w:rsidRDefault="00770665" w:rsidP="00770665">
            <w:pPr>
              <w:jc w:val="both"/>
              <w:rPr>
                <w:rFonts w:ascii="Agency FB" w:hAnsi="Agency FB"/>
                <w:b/>
                <w:bCs/>
                <w:i/>
                <w:iCs/>
                <w:sz w:val="20"/>
                <w:szCs w:val="20"/>
              </w:rPr>
            </w:pPr>
            <w:r w:rsidRPr="00FF2706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CRITÈRE DE RÉALISATION </w:t>
            </w:r>
            <w:r w:rsidRPr="00FF2706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: </w:t>
            </w:r>
            <w:r w:rsidRPr="00FF2706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Courir à 95% de VMA avec une récupération semi active entre les séries.</w:t>
            </w:r>
          </w:p>
          <w:p w:rsidR="00AA6B4D" w:rsidRPr="00FF2706" w:rsidRDefault="00770665" w:rsidP="00770665">
            <w:pPr>
              <w:rPr>
                <w:rFonts w:ascii="Agency FB" w:hAnsi="Agency FB"/>
                <w:b/>
                <w:bCs/>
              </w:rPr>
            </w:pPr>
            <w:r w:rsidRPr="00FF2706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CRITÈRE DE RÉUSSITE </w:t>
            </w:r>
            <w:r w:rsidRPr="00FF2706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: </w:t>
            </w:r>
            <w:r w:rsidRPr="00FF2706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Le temps de passage dans chaque tour est ± 5 sec.</w:t>
            </w:r>
          </w:p>
        </w:tc>
      </w:tr>
      <w:tr w:rsidR="005226BE" w:rsidRPr="00FF2706" w:rsidTr="00E6567C">
        <w:trPr>
          <w:cantSplit/>
          <w:trHeight w:val="582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FF2706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FF2706">
              <w:rPr>
                <w:rFonts w:ascii="Agency FB" w:hAnsi="Agency FB"/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FF2706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FF2706">
              <w:rPr>
                <w:rFonts w:ascii="Agency FB" w:hAnsi="Agency FB"/>
                <w:b/>
                <w:bCs/>
              </w:rPr>
              <w:t>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AB02ED" w:rsidRPr="00FF2706" w:rsidRDefault="00AB02ED" w:rsidP="00463C28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226BE" w:rsidRPr="00FF2706" w:rsidRDefault="00AB02ED" w:rsidP="00463C28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  <w:r w:rsidRPr="00FF2706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Le retour du corps à l’état initiale relatif, et discussion sur le bilan de la séance et présentation l’objectif de la prochaine séance.</w:t>
            </w:r>
          </w:p>
          <w:p w:rsidR="00AB02ED" w:rsidRPr="00FF2706" w:rsidRDefault="00AB02ED" w:rsidP="00463C28">
            <w:pPr>
              <w:rPr>
                <w:rFonts w:ascii="Agency FB" w:hAnsi="Agency FB"/>
                <w:b/>
                <w:bCs/>
              </w:rPr>
            </w:pPr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9pt;height:9pt" o:bullet="t">
        <v:imagedata r:id="rId1" o:title="BD21294_"/>
      </v:shape>
    </w:pict>
  </w:numPicBullet>
  <w:numPicBullet w:numPicBulletId="1">
    <w:pict>
      <v:shape id="_x0000_i1039" type="#_x0000_t75" style="width:9pt;height:9pt" o:bullet="t">
        <v:imagedata r:id="rId2" o:title="BD14755_"/>
      </v:shape>
    </w:pict>
  </w:numPicBullet>
  <w:abstractNum w:abstractNumId="0" w15:restartNumberingAfterBreak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2934C6"/>
    <w:multiLevelType w:val="hybridMultilevel"/>
    <w:tmpl w:val="47863264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491149"/>
    <w:multiLevelType w:val="hybridMultilevel"/>
    <w:tmpl w:val="89922104"/>
    <w:lvl w:ilvl="0" w:tplc="22F2E1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F6E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2CC5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9E3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761B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A8C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FE5E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069F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5ECA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5CE9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2FED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39E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0B6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E6F6F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45B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63E2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3404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C9A"/>
    <w:rsid w:val="00472E2D"/>
    <w:rsid w:val="00473039"/>
    <w:rsid w:val="004739F8"/>
    <w:rsid w:val="004749F5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6CD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4FD5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E21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112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3D4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680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2A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47736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665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8E7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1D35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0263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2504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4268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8FC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440"/>
    <w:rsid w:val="00944F87"/>
    <w:rsid w:val="00945687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4F2F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2E0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12A"/>
    <w:rsid w:val="00A72619"/>
    <w:rsid w:val="00A73095"/>
    <w:rsid w:val="00A734E3"/>
    <w:rsid w:val="00A737D5"/>
    <w:rsid w:val="00A73AF3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A6B4D"/>
    <w:rsid w:val="00AA7A59"/>
    <w:rsid w:val="00AB02E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1D0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28C0"/>
    <w:rsid w:val="00B22B1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502A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3931"/>
    <w:rsid w:val="00C84A42"/>
    <w:rsid w:val="00C84D8D"/>
    <w:rsid w:val="00C85712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E7E1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27F1A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865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9B0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67C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20F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6B23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370E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49D"/>
    <w:rsid w:val="00FA27C4"/>
    <w:rsid w:val="00FA30AD"/>
    <w:rsid w:val="00FA381C"/>
    <w:rsid w:val="00FA3AB4"/>
    <w:rsid w:val="00FA500B"/>
    <w:rsid w:val="00FA50F7"/>
    <w:rsid w:val="00FB06AA"/>
    <w:rsid w:val="00FB0E79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706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4A2DCC-D5C7-4EA1-B9E1-626E49CA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rsid w:val="004749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3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www.zik2ma.com</dc:creator>
  <cp:lastModifiedBy>dell</cp:lastModifiedBy>
  <cp:revision>5</cp:revision>
  <dcterms:created xsi:type="dcterms:W3CDTF">2015-11-01T23:39:00Z</dcterms:created>
  <dcterms:modified xsi:type="dcterms:W3CDTF">2022-09-06T13:33:00Z</dcterms:modified>
</cp:coreProperties>
</file>